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eastAsia" w:ascii="仿宋_GB2312" w:eastAsia="仿宋_GB2312"/>
          <w:color w:val="auto"/>
          <w:sz w:val="32"/>
          <w:szCs w:val="32"/>
          <w:highlight w:val="none"/>
          <w:lang w:eastAsia="zh-CN"/>
        </w:rPr>
      </w:pPr>
      <w:r>
        <w:rPr>
          <w:rFonts w:hint="eastAsia" w:ascii="华文仿宋" w:hAnsi="华文仿宋" w:eastAsia="华文仿宋" w:cs="Times New Roman"/>
          <w:b/>
          <w:bCs w:val="0"/>
          <w:kern w:val="2"/>
          <w:sz w:val="28"/>
          <w:szCs w:val="28"/>
          <w:lang w:val="en-US" w:eastAsia="zh-CN" w:bidi="ar-SA"/>
        </w:rPr>
        <w:t>项目名称：</w:t>
      </w:r>
      <w:bookmarkStart w:id="0" w:name="_GoBack"/>
      <w:bookmarkEnd w:id="0"/>
      <w:r>
        <w:rPr>
          <w:rFonts w:hint="eastAsia" w:ascii="仿宋_GB2312" w:eastAsia="仿宋_GB2312"/>
          <w:color w:val="auto"/>
          <w:sz w:val="32"/>
          <w:szCs w:val="32"/>
          <w:highlight w:val="none"/>
          <w:lang w:eastAsia="zh-CN"/>
        </w:rPr>
        <w:t>采购2026年度劳动防护用品</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w:t>
      </w:r>
      <w:r>
        <w:rPr>
          <w:rFonts w:hint="eastAsia" w:ascii="仿宋_GB2312" w:eastAsia="仿宋_GB2312"/>
          <w:color w:val="auto"/>
          <w:sz w:val="32"/>
          <w:szCs w:val="32"/>
          <w:highlight w:val="none"/>
          <w:lang w:eastAsia="zh-CN"/>
        </w:rPr>
        <w:t>采购2026年度劳动防护用品</w:t>
      </w:r>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24A37EF"/>
    <w:rsid w:val="2C5C6C2B"/>
    <w:rsid w:val="462F0B6B"/>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0</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2026-03-02T03:36:08Z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E0F32BBCD6864D5EA782501F0B58068C_13</vt:lpwstr>
  </property>
</Properties>
</file>